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77D7" w14:textId="2A555283" w:rsidR="000F4B35" w:rsidRDefault="0053051A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647EE7E" wp14:editId="1546A084">
            <wp:simplePos x="0" y="0"/>
            <wp:positionH relativeFrom="page">
              <wp:posOffset>314325</wp:posOffset>
            </wp:positionH>
            <wp:positionV relativeFrom="paragraph">
              <wp:posOffset>40640</wp:posOffset>
            </wp:positionV>
            <wp:extent cx="2209800" cy="987425"/>
            <wp:effectExtent l="0" t="0" r="0" b="3175"/>
            <wp:wrapSquare wrapText="bothSides"/>
            <wp:docPr id="1" name="Picture 1" descr="SAMR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RC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GillSans-Bold"/>
          <w:b/>
          <w:bCs/>
          <w:caps/>
          <w:noProof/>
          <w:color w:val="0D70A5"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3C8241D0" wp14:editId="3E0C2BEB">
            <wp:simplePos x="0" y="0"/>
            <wp:positionH relativeFrom="column">
              <wp:posOffset>3962400</wp:posOffset>
            </wp:positionH>
            <wp:positionV relativeFrom="paragraph">
              <wp:posOffset>-208337</wp:posOffset>
            </wp:positionV>
            <wp:extent cx="2085975" cy="11779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s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01" cy="118211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5B7C" w14:textId="77777777" w:rsidR="000F4B35" w:rsidRDefault="000F4B35"/>
    <w:p w14:paraId="00255880" w14:textId="77777777" w:rsidR="000F4B35" w:rsidRDefault="000F4B35"/>
    <w:p w14:paraId="095193AB" w14:textId="7F2E3BD9" w:rsidR="000F4B35" w:rsidRDefault="000F4B35"/>
    <w:p w14:paraId="2BBAF336" w14:textId="77777777" w:rsidR="00C03A62" w:rsidRDefault="00C03A62"/>
    <w:p w14:paraId="199AC23E" w14:textId="6FAF7E7B" w:rsidR="000F4B35" w:rsidRDefault="000F4B35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C7F35">
        <w:rPr>
          <w:rFonts w:ascii="Arial" w:hAnsi="Arial" w:cs="Arial"/>
          <w:b/>
          <w:bCs/>
          <w:sz w:val="28"/>
          <w:szCs w:val="28"/>
        </w:rPr>
        <w:t>GYNAECOLOGICAL CANCER RESE</w:t>
      </w:r>
      <w:r w:rsidR="00AC0F11">
        <w:rPr>
          <w:rFonts w:ascii="Arial" w:hAnsi="Arial" w:cs="Arial"/>
          <w:b/>
          <w:bCs/>
          <w:sz w:val="28"/>
          <w:szCs w:val="28"/>
        </w:rPr>
        <w:t>A</w:t>
      </w:r>
      <w:r w:rsidRPr="002C7F35">
        <w:rPr>
          <w:rFonts w:ascii="Arial" w:hAnsi="Arial" w:cs="Arial"/>
          <w:b/>
          <w:bCs/>
          <w:sz w:val="28"/>
          <w:szCs w:val="28"/>
        </w:rPr>
        <w:t>RCH CENTRE (GCRC)</w:t>
      </w:r>
    </w:p>
    <w:p w14:paraId="3A94382F" w14:textId="77777777" w:rsidR="00E87C54" w:rsidRPr="002C7F35" w:rsidRDefault="00E87C54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D8B3FE" w14:textId="2D74ACAB" w:rsidR="006B5A48" w:rsidRDefault="003D6081" w:rsidP="006B5A48">
      <w:pPr>
        <w:pStyle w:val="NoSpacing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WORLD CANCER</w:t>
      </w:r>
      <w:r w:rsidR="00025899">
        <w:rPr>
          <w:rFonts w:ascii="Arial" w:hAnsi="Arial" w:cs="Arial"/>
          <w:b/>
          <w:bCs/>
          <w:sz w:val="28"/>
          <w:szCs w:val="28"/>
        </w:rPr>
        <w:t xml:space="preserve"> DAY 202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4B5854">
        <w:rPr>
          <w:rFonts w:ascii="Arial" w:hAnsi="Arial" w:cs="Arial"/>
          <w:b/>
          <w:bCs/>
          <w:sz w:val="28"/>
          <w:szCs w:val="28"/>
        </w:rPr>
        <w:t>:</w:t>
      </w:r>
      <w:r w:rsidR="004B5854">
        <w:rPr>
          <w:rFonts w:ascii="Arial" w:hAnsi="Arial" w:cs="Arial"/>
          <w:b/>
          <w:bCs/>
          <w:sz w:val="28"/>
          <w:szCs w:val="28"/>
        </w:rPr>
        <w:br/>
        <w:t>“Global picture of prevention and treatment”</w:t>
      </w:r>
    </w:p>
    <w:p w14:paraId="007D5D46" w14:textId="4308EA6C" w:rsidR="002C7F35" w:rsidRDefault="00E87C54" w:rsidP="006B5A48">
      <w:pPr>
        <w:pStyle w:val="NoSpacing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742027">
        <w:rPr>
          <w:rFonts w:ascii="Arial" w:hAnsi="Arial" w:cs="Arial"/>
          <w:b/>
          <w:bCs/>
          <w:sz w:val="24"/>
          <w:szCs w:val="24"/>
        </w:rPr>
        <w:t>Virtual / Neuroscience Institute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, </w:t>
      </w:r>
      <w:r w:rsidR="003D6081">
        <w:rPr>
          <w:rFonts w:ascii="Arial" w:hAnsi="Arial" w:cs="Arial"/>
          <w:b/>
          <w:bCs/>
          <w:sz w:val="24"/>
          <w:szCs w:val="24"/>
        </w:rPr>
        <w:t>10</w:t>
      </w:r>
      <w:r w:rsidR="006B5A48" w:rsidRPr="006B5A4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B5A48">
        <w:rPr>
          <w:rFonts w:ascii="Arial" w:hAnsi="Arial" w:cs="Arial"/>
          <w:b/>
          <w:bCs/>
          <w:sz w:val="24"/>
          <w:szCs w:val="24"/>
        </w:rPr>
        <w:t xml:space="preserve"> </w:t>
      </w:r>
      <w:r w:rsidR="003D6081">
        <w:rPr>
          <w:rFonts w:ascii="Arial" w:hAnsi="Arial" w:cs="Arial"/>
          <w:b/>
          <w:bCs/>
          <w:sz w:val="24"/>
          <w:szCs w:val="24"/>
        </w:rPr>
        <w:t>February</w:t>
      </w:r>
      <w:r w:rsidR="0002589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3D6081">
        <w:rPr>
          <w:rFonts w:ascii="Arial" w:hAnsi="Arial" w:cs="Arial"/>
          <w:b/>
          <w:bCs/>
          <w:sz w:val="24"/>
          <w:szCs w:val="24"/>
        </w:rPr>
        <w:t>3</w:t>
      </w:r>
      <w:r w:rsidR="007420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7DDA">
        <w:rPr>
          <w:rFonts w:ascii="Arial" w:hAnsi="Arial" w:cs="Arial"/>
          <w:b/>
          <w:bCs/>
          <w:sz w:val="24"/>
          <w:szCs w:val="24"/>
        </w:rPr>
        <w:t>at</w:t>
      </w:r>
      <w:r w:rsidR="00742027">
        <w:rPr>
          <w:rFonts w:ascii="Arial" w:hAnsi="Arial" w:cs="Arial"/>
          <w:b/>
          <w:bCs/>
          <w:sz w:val="24"/>
          <w:szCs w:val="24"/>
        </w:rPr>
        <w:t xml:space="preserve"> </w:t>
      </w:r>
      <w:r w:rsidR="00025899">
        <w:rPr>
          <w:rFonts w:ascii="Arial" w:hAnsi="Arial" w:cs="Arial"/>
          <w:b/>
          <w:bCs/>
          <w:sz w:val="24"/>
          <w:szCs w:val="24"/>
        </w:rPr>
        <w:t>1</w:t>
      </w:r>
      <w:r w:rsidR="006B5A48">
        <w:rPr>
          <w:rFonts w:ascii="Arial" w:hAnsi="Arial" w:cs="Arial"/>
          <w:b/>
          <w:bCs/>
          <w:sz w:val="24"/>
          <w:szCs w:val="24"/>
        </w:rPr>
        <w:t>3</w:t>
      </w:r>
      <w:r w:rsidR="00025899">
        <w:rPr>
          <w:rFonts w:ascii="Arial" w:hAnsi="Arial" w:cs="Arial"/>
          <w:b/>
          <w:bCs/>
          <w:sz w:val="24"/>
          <w:szCs w:val="24"/>
        </w:rPr>
        <w:t>h00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– 1</w:t>
      </w:r>
      <w:r w:rsidR="003D6081">
        <w:rPr>
          <w:rFonts w:ascii="Arial" w:hAnsi="Arial" w:cs="Arial"/>
          <w:b/>
          <w:bCs/>
          <w:sz w:val="24"/>
          <w:szCs w:val="24"/>
        </w:rPr>
        <w:t>6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h00</w:t>
      </w:r>
    </w:p>
    <w:p w14:paraId="6CFE2F17" w14:textId="77777777" w:rsidR="00070AD7" w:rsidRDefault="00070AD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5103"/>
        <w:gridCol w:w="2977"/>
      </w:tblGrid>
      <w:tr w:rsidR="00742027" w:rsidRPr="005B270C" w14:paraId="5C52EDD7" w14:textId="77777777" w:rsidTr="00F80084">
        <w:tc>
          <w:tcPr>
            <w:tcW w:w="1843" w:type="dxa"/>
            <w:shd w:val="clear" w:color="auto" w:fill="D5DCE4" w:themeFill="text2" w:themeFillTint="33"/>
          </w:tcPr>
          <w:p w14:paraId="11256B75" w14:textId="15C4FEE3" w:rsidR="00742027" w:rsidRPr="005B270C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103" w:type="dxa"/>
            <w:shd w:val="clear" w:color="auto" w:fill="D5DCE4" w:themeFill="text2" w:themeFillTint="33"/>
          </w:tcPr>
          <w:p w14:paraId="63981FD9" w14:textId="1E2D6C85" w:rsidR="00742027" w:rsidRPr="005B270C" w:rsidRDefault="00742027" w:rsidP="0048685C">
            <w:pPr>
              <w:pStyle w:val="NoSpacing"/>
              <w:spacing w:before="240" w:after="120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5E0AB873" w14:textId="2F03724C" w:rsidR="00742027" w:rsidRPr="005B270C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5B270C">
              <w:rPr>
                <w:rFonts w:ascii="Arial" w:hAnsi="Arial" w:cs="Arial"/>
                <w:b/>
                <w:bCs/>
              </w:rPr>
              <w:t>Speaker(s)</w:t>
            </w:r>
          </w:p>
        </w:tc>
      </w:tr>
      <w:tr w:rsidR="00941DD6" w:rsidRPr="005B270C" w14:paraId="293B4494" w14:textId="77777777" w:rsidTr="00F80084">
        <w:tc>
          <w:tcPr>
            <w:tcW w:w="1843" w:type="dxa"/>
          </w:tcPr>
          <w:p w14:paraId="0B11CA1F" w14:textId="42EA7F73" w:rsidR="00941DD6" w:rsidRPr="005B270C" w:rsidRDefault="006B5A48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13h00 – 13h10</w:t>
            </w:r>
          </w:p>
        </w:tc>
        <w:tc>
          <w:tcPr>
            <w:tcW w:w="5103" w:type="dxa"/>
          </w:tcPr>
          <w:p w14:paraId="4483B50B" w14:textId="3AA1ED39" w:rsidR="00941DD6" w:rsidRPr="005B270C" w:rsidRDefault="00941DD6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Welcome</w:t>
            </w:r>
            <w:r w:rsidR="003A1E53" w:rsidRPr="005B270C">
              <w:rPr>
                <w:rFonts w:ascii="Arial" w:hAnsi="Arial" w:cs="Arial"/>
              </w:rPr>
              <w:t xml:space="preserve"> </w:t>
            </w:r>
            <w:r w:rsidR="00025899" w:rsidRPr="005B270C">
              <w:rPr>
                <w:rFonts w:ascii="Arial" w:hAnsi="Arial" w:cs="Arial"/>
              </w:rPr>
              <w:t>and Introduction</w:t>
            </w:r>
          </w:p>
        </w:tc>
        <w:tc>
          <w:tcPr>
            <w:tcW w:w="2977" w:type="dxa"/>
          </w:tcPr>
          <w:p w14:paraId="0BC5402A" w14:textId="439C6BFE" w:rsidR="00941DD6" w:rsidRPr="005B270C" w:rsidRDefault="00941DD6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 xml:space="preserve">Lynette Denny </w:t>
            </w:r>
            <w:r w:rsidR="00025899" w:rsidRPr="005B270C">
              <w:rPr>
                <w:rFonts w:ascii="Arial" w:hAnsi="Arial" w:cs="Arial"/>
              </w:rPr>
              <w:br/>
              <w:t>(Ch</w:t>
            </w:r>
            <w:r w:rsidR="009E360F" w:rsidRPr="005B270C">
              <w:rPr>
                <w:rFonts w:ascii="Arial" w:hAnsi="Arial" w:cs="Arial"/>
              </w:rPr>
              <w:t>airperson)</w:t>
            </w:r>
            <w:r w:rsidR="009E360F" w:rsidRPr="005B270C">
              <w:rPr>
                <w:rFonts w:ascii="Arial" w:hAnsi="Arial" w:cs="Arial"/>
              </w:rPr>
              <w:br/>
            </w:r>
            <w:r w:rsidR="00E62BAC">
              <w:rPr>
                <w:rFonts w:ascii="Arial" w:hAnsi="Arial" w:cs="Arial"/>
              </w:rPr>
              <w:t>(</w:t>
            </w:r>
            <w:r w:rsidR="009E360F" w:rsidRPr="005B270C">
              <w:rPr>
                <w:rFonts w:ascii="Arial" w:hAnsi="Arial" w:cs="Arial"/>
              </w:rPr>
              <w:t>UCT</w:t>
            </w:r>
            <w:r w:rsidR="00E62BAC">
              <w:rPr>
                <w:rFonts w:ascii="Arial" w:hAnsi="Arial" w:cs="Arial"/>
              </w:rPr>
              <w:t>/GCRC)</w:t>
            </w:r>
          </w:p>
        </w:tc>
      </w:tr>
      <w:tr w:rsidR="00D72590" w:rsidRPr="005B270C" w14:paraId="7C422E79" w14:textId="77777777" w:rsidTr="00160983">
        <w:tc>
          <w:tcPr>
            <w:tcW w:w="1843" w:type="dxa"/>
          </w:tcPr>
          <w:p w14:paraId="6E7ABDDF" w14:textId="77777777" w:rsidR="00D72590" w:rsidRPr="005B270C" w:rsidRDefault="00D72590" w:rsidP="00160983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13h10 – 13h40</w:t>
            </w:r>
          </w:p>
        </w:tc>
        <w:tc>
          <w:tcPr>
            <w:tcW w:w="5103" w:type="dxa"/>
          </w:tcPr>
          <w:p w14:paraId="75D30826" w14:textId="6C95040E" w:rsidR="00D72590" w:rsidRPr="005B270C" w:rsidRDefault="00852C14" w:rsidP="00160983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projections of cancer incidence in next 50 years</w:t>
            </w:r>
          </w:p>
        </w:tc>
        <w:tc>
          <w:tcPr>
            <w:tcW w:w="2977" w:type="dxa"/>
          </w:tcPr>
          <w:p w14:paraId="3BEC88A0" w14:textId="5B2D54AF" w:rsidR="00D72590" w:rsidRPr="005B270C" w:rsidRDefault="00852C14" w:rsidP="00160983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Clifford</w:t>
            </w:r>
            <w:r>
              <w:rPr>
                <w:rFonts w:ascii="Arial" w:hAnsi="Arial" w:cs="Arial"/>
              </w:rPr>
              <w:br/>
              <w:t>(IARC, WHO)</w:t>
            </w:r>
          </w:p>
        </w:tc>
      </w:tr>
      <w:tr w:rsidR="00852C14" w:rsidRPr="005B270C" w14:paraId="769CB185" w14:textId="77777777" w:rsidTr="00F80084">
        <w:tc>
          <w:tcPr>
            <w:tcW w:w="1843" w:type="dxa"/>
          </w:tcPr>
          <w:p w14:paraId="7D3313A2" w14:textId="1049EC5A" w:rsidR="00852C14" w:rsidRPr="005B270C" w:rsidRDefault="00852C14" w:rsidP="00852C14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13h</w:t>
            </w:r>
            <w:r>
              <w:rPr>
                <w:rFonts w:ascii="Arial" w:hAnsi="Arial" w:cs="Arial"/>
              </w:rPr>
              <w:t>40</w:t>
            </w:r>
            <w:r w:rsidRPr="005B270C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4h10</w:t>
            </w:r>
          </w:p>
        </w:tc>
        <w:tc>
          <w:tcPr>
            <w:tcW w:w="5103" w:type="dxa"/>
          </w:tcPr>
          <w:p w14:paraId="2B8537CC" w14:textId="6210F813" w:rsidR="00852C14" w:rsidRPr="005B270C" w:rsidRDefault="00852C14" w:rsidP="00852C14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Elimination of cervical cancer: Screen &amp; Treat step by step</w:t>
            </w:r>
          </w:p>
        </w:tc>
        <w:tc>
          <w:tcPr>
            <w:tcW w:w="2977" w:type="dxa"/>
          </w:tcPr>
          <w:p w14:paraId="30BA5006" w14:textId="4009E99D" w:rsidR="00852C14" w:rsidRPr="005B270C" w:rsidRDefault="00852C14" w:rsidP="00852C14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Kuhn</w:t>
            </w:r>
            <w:r>
              <w:rPr>
                <w:rFonts w:ascii="Arial" w:hAnsi="Arial" w:cs="Arial"/>
              </w:rPr>
              <w:br/>
              <w:t>(Columbia University, USA)</w:t>
            </w:r>
          </w:p>
        </w:tc>
      </w:tr>
      <w:tr w:rsidR="006B5A48" w:rsidRPr="005B270C" w14:paraId="38FAE4CE" w14:textId="77777777" w:rsidTr="003D6081">
        <w:tc>
          <w:tcPr>
            <w:tcW w:w="1843" w:type="dxa"/>
            <w:shd w:val="clear" w:color="auto" w:fill="BFBFBF" w:themeFill="background1" w:themeFillShade="BF"/>
          </w:tcPr>
          <w:p w14:paraId="54B090CE" w14:textId="74CF7B03" w:rsidR="006B5A48" w:rsidRPr="005B270C" w:rsidRDefault="006B5A48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14h10 – 14h40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4B01185" w14:textId="61B3D114" w:rsidR="006B5A48" w:rsidRPr="005B270C" w:rsidRDefault="003D6081" w:rsidP="0016386F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 BREAK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9CD742" w14:textId="23D15E62" w:rsidR="006B5A48" w:rsidRPr="005B270C" w:rsidRDefault="006B5A48" w:rsidP="00F80084">
            <w:pPr>
              <w:rPr>
                <w:rFonts w:eastAsia="Times New Roman"/>
                <w:color w:val="000000"/>
              </w:rPr>
            </w:pPr>
          </w:p>
        </w:tc>
      </w:tr>
      <w:tr w:rsidR="004C0429" w:rsidRPr="005B270C" w14:paraId="5BFDFC0F" w14:textId="77777777" w:rsidTr="00655687">
        <w:tc>
          <w:tcPr>
            <w:tcW w:w="1843" w:type="dxa"/>
            <w:shd w:val="clear" w:color="auto" w:fill="FFFFFF" w:themeFill="background1"/>
          </w:tcPr>
          <w:p w14:paraId="7852FB11" w14:textId="77777777" w:rsidR="004C0429" w:rsidRPr="005B270C" w:rsidRDefault="004C0429" w:rsidP="00655687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14h40 – 15h10</w:t>
            </w:r>
          </w:p>
        </w:tc>
        <w:tc>
          <w:tcPr>
            <w:tcW w:w="5103" w:type="dxa"/>
            <w:shd w:val="clear" w:color="auto" w:fill="FFFFFF" w:themeFill="background1"/>
          </w:tcPr>
          <w:p w14:paraId="2276A1D4" w14:textId="193EC6E6" w:rsidR="004C0429" w:rsidRPr="005B270C" w:rsidRDefault="00852C14" w:rsidP="00655687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and Cancer: Key challenges and why gender matters</w:t>
            </w:r>
          </w:p>
        </w:tc>
        <w:tc>
          <w:tcPr>
            <w:tcW w:w="2977" w:type="dxa"/>
            <w:shd w:val="clear" w:color="auto" w:fill="FFFFFF" w:themeFill="background1"/>
          </w:tcPr>
          <w:p w14:paraId="3C2B1629" w14:textId="54C59A3B" w:rsidR="004C0429" w:rsidRPr="005B270C" w:rsidRDefault="00852C14" w:rsidP="00655687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Ophira Ginsberg</w:t>
            </w:r>
            <w:r>
              <w:rPr>
                <w:rFonts w:ascii="Arial" w:hAnsi="Arial" w:cs="Arial"/>
              </w:rPr>
              <w:br/>
              <w:t>(</w:t>
            </w:r>
            <w:r w:rsidRPr="00F7642D">
              <w:rPr>
                <w:rFonts w:ascii="Arial" w:hAnsi="Arial" w:cs="Arial"/>
                <w:lang w:val="en-ZA"/>
              </w:rPr>
              <w:t>National Cancer Institute, NIH, USA</w:t>
            </w:r>
            <w:r>
              <w:rPr>
                <w:rFonts w:ascii="Arial" w:hAnsi="Arial" w:cs="Arial"/>
              </w:rPr>
              <w:t>)</w:t>
            </w:r>
          </w:p>
        </w:tc>
      </w:tr>
      <w:tr w:rsidR="00D72590" w:rsidRPr="005B270C" w14:paraId="1923626D" w14:textId="77777777" w:rsidTr="003D6081">
        <w:tc>
          <w:tcPr>
            <w:tcW w:w="1843" w:type="dxa"/>
            <w:shd w:val="clear" w:color="auto" w:fill="FFFFFF" w:themeFill="background1"/>
          </w:tcPr>
          <w:p w14:paraId="65DB9DFB" w14:textId="7911197F" w:rsidR="00D72590" w:rsidRPr="005B270C" w:rsidRDefault="00D72590" w:rsidP="00D72590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15h10 – 15h30</w:t>
            </w:r>
          </w:p>
        </w:tc>
        <w:tc>
          <w:tcPr>
            <w:tcW w:w="5103" w:type="dxa"/>
            <w:shd w:val="clear" w:color="auto" w:fill="FFFFFF" w:themeFill="background1"/>
          </w:tcPr>
          <w:p w14:paraId="35489561" w14:textId="333AE061" w:rsidR="00D72590" w:rsidRPr="005B270C" w:rsidRDefault="00852C14" w:rsidP="00D72590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 population-based cancer registry: What have we learned?</w:t>
            </w:r>
          </w:p>
        </w:tc>
        <w:tc>
          <w:tcPr>
            <w:tcW w:w="2977" w:type="dxa"/>
            <w:shd w:val="clear" w:color="auto" w:fill="FFFFFF" w:themeFill="background1"/>
          </w:tcPr>
          <w:p w14:paraId="3C9772FF" w14:textId="64E21948" w:rsidR="00D72590" w:rsidRPr="005B270C" w:rsidRDefault="00852C14" w:rsidP="00D72590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Nontuthuzelo Somdyala (SA MRC)</w:t>
            </w:r>
          </w:p>
        </w:tc>
      </w:tr>
      <w:tr w:rsidR="00742027" w:rsidRPr="005B270C" w14:paraId="7A9F961F" w14:textId="77777777" w:rsidTr="00F80084">
        <w:tc>
          <w:tcPr>
            <w:tcW w:w="1843" w:type="dxa"/>
          </w:tcPr>
          <w:p w14:paraId="21D80AFC" w14:textId="4D5E1ECC" w:rsidR="00742027" w:rsidRPr="005B270C" w:rsidRDefault="00C71EC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5B270C">
              <w:rPr>
                <w:rFonts w:ascii="Arial" w:hAnsi="Arial" w:cs="Arial"/>
              </w:rPr>
              <w:t>15H30 – 16H00</w:t>
            </w:r>
          </w:p>
        </w:tc>
        <w:tc>
          <w:tcPr>
            <w:tcW w:w="5103" w:type="dxa"/>
          </w:tcPr>
          <w:p w14:paraId="782A2C93" w14:textId="78368A09" w:rsidR="00742027" w:rsidRPr="005B270C" w:rsidRDefault="00852C14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Flamingo and breast cancer: WHO Breast Cancer initiative and the impact on quality of care of women with breast cancer</w:t>
            </w:r>
          </w:p>
        </w:tc>
        <w:tc>
          <w:tcPr>
            <w:tcW w:w="2977" w:type="dxa"/>
          </w:tcPr>
          <w:p w14:paraId="04FD0B1A" w14:textId="4DEEE5B8" w:rsidR="00742027" w:rsidRPr="005B270C" w:rsidRDefault="00852C14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Liana Roodt</w:t>
            </w:r>
            <w:r>
              <w:rPr>
                <w:rFonts w:ascii="Arial" w:hAnsi="Arial" w:cs="Arial"/>
              </w:rPr>
              <w:br/>
              <w:t>(University of Cape Town)</w:t>
            </w:r>
          </w:p>
        </w:tc>
      </w:tr>
    </w:tbl>
    <w:p w14:paraId="7D10CB63" w14:textId="77777777" w:rsidR="0076681A" w:rsidRPr="00C03A62" w:rsidRDefault="0076681A" w:rsidP="00C03A62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14:paraId="11E5E302" w14:textId="7B874F1B" w:rsidR="0053051A" w:rsidRPr="00C03A62" w:rsidRDefault="0053051A" w:rsidP="0053051A">
      <w:pPr>
        <w:pStyle w:val="NoSpacing"/>
        <w:spacing w:after="240"/>
        <w:rPr>
          <w:rFonts w:ascii="Arial" w:hAnsi="Arial" w:cs="Arial"/>
        </w:rPr>
      </w:pPr>
      <w:r w:rsidRPr="00C03A62">
        <w:rPr>
          <w:rFonts w:ascii="Arial" w:hAnsi="Arial" w:cs="Arial"/>
        </w:rPr>
        <w:t xml:space="preserve">                                                                                </w:t>
      </w:r>
    </w:p>
    <w:sectPr w:rsidR="0053051A" w:rsidRPr="00C03A62" w:rsidSect="00E835A1">
      <w:pgSz w:w="11906" w:h="16838"/>
      <w:pgMar w:top="73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741D" w14:textId="77777777" w:rsidR="00884858" w:rsidRDefault="00884858" w:rsidP="00F318A0">
      <w:pPr>
        <w:spacing w:after="0" w:line="240" w:lineRule="auto"/>
      </w:pPr>
      <w:r>
        <w:separator/>
      </w:r>
    </w:p>
  </w:endnote>
  <w:endnote w:type="continuationSeparator" w:id="0">
    <w:p w14:paraId="0369A76E" w14:textId="77777777" w:rsidR="00884858" w:rsidRDefault="00884858" w:rsidP="00F3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F4C4" w14:textId="77777777" w:rsidR="00884858" w:rsidRDefault="00884858" w:rsidP="00F318A0">
      <w:pPr>
        <w:spacing w:after="0" w:line="240" w:lineRule="auto"/>
      </w:pPr>
      <w:r>
        <w:separator/>
      </w:r>
    </w:p>
  </w:footnote>
  <w:footnote w:type="continuationSeparator" w:id="0">
    <w:p w14:paraId="24F3B424" w14:textId="77777777" w:rsidR="00884858" w:rsidRDefault="00884858" w:rsidP="00F3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A85"/>
    <w:multiLevelType w:val="multilevel"/>
    <w:tmpl w:val="40E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10B"/>
    <w:multiLevelType w:val="multilevel"/>
    <w:tmpl w:val="E69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207"/>
    <w:multiLevelType w:val="multilevel"/>
    <w:tmpl w:val="AC9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E5A1C"/>
    <w:multiLevelType w:val="hybridMultilevel"/>
    <w:tmpl w:val="7422C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5543D"/>
    <w:multiLevelType w:val="hybridMultilevel"/>
    <w:tmpl w:val="3DFC797E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C10F5"/>
    <w:multiLevelType w:val="hybridMultilevel"/>
    <w:tmpl w:val="80E421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1706">
    <w:abstractNumId w:val="1"/>
  </w:num>
  <w:num w:numId="2" w16cid:durableId="151338752">
    <w:abstractNumId w:val="4"/>
  </w:num>
  <w:num w:numId="3" w16cid:durableId="520124543">
    <w:abstractNumId w:val="5"/>
  </w:num>
  <w:num w:numId="4" w16cid:durableId="2060281924">
    <w:abstractNumId w:val="3"/>
  </w:num>
  <w:num w:numId="5" w16cid:durableId="704327521">
    <w:abstractNumId w:val="2"/>
  </w:num>
  <w:num w:numId="6" w16cid:durableId="2169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35"/>
    <w:rsid w:val="000127A9"/>
    <w:rsid w:val="00025899"/>
    <w:rsid w:val="00030C07"/>
    <w:rsid w:val="000703A3"/>
    <w:rsid w:val="00070AD7"/>
    <w:rsid w:val="00085521"/>
    <w:rsid w:val="00092301"/>
    <w:rsid w:val="000A6D9B"/>
    <w:rsid w:val="000B5C21"/>
    <w:rsid w:val="000C3D1C"/>
    <w:rsid w:val="000C520C"/>
    <w:rsid w:val="000D484D"/>
    <w:rsid w:val="000F4B35"/>
    <w:rsid w:val="0011748C"/>
    <w:rsid w:val="00127DE9"/>
    <w:rsid w:val="00164427"/>
    <w:rsid w:val="0016522A"/>
    <w:rsid w:val="001840A0"/>
    <w:rsid w:val="001B6998"/>
    <w:rsid w:val="00214208"/>
    <w:rsid w:val="0024598C"/>
    <w:rsid w:val="00261A18"/>
    <w:rsid w:val="002761AA"/>
    <w:rsid w:val="00292A81"/>
    <w:rsid w:val="00296A2B"/>
    <w:rsid w:val="002C08AA"/>
    <w:rsid w:val="002C7F35"/>
    <w:rsid w:val="00313B0F"/>
    <w:rsid w:val="003724ED"/>
    <w:rsid w:val="003771BF"/>
    <w:rsid w:val="003904BC"/>
    <w:rsid w:val="0039433D"/>
    <w:rsid w:val="003A1E53"/>
    <w:rsid w:val="003D6081"/>
    <w:rsid w:val="003D7624"/>
    <w:rsid w:val="00401C09"/>
    <w:rsid w:val="004321AC"/>
    <w:rsid w:val="00455D47"/>
    <w:rsid w:val="004638CA"/>
    <w:rsid w:val="00477121"/>
    <w:rsid w:val="004846D8"/>
    <w:rsid w:val="0048685C"/>
    <w:rsid w:val="004915B7"/>
    <w:rsid w:val="00491D78"/>
    <w:rsid w:val="00496CE6"/>
    <w:rsid w:val="004B063F"/>
    <w:rsid w:val="004B5854"/>
    <w:rsid w:val="004C0429"/>
    <w:rsid w:val="004E1B6E"/>
    <w:rsid w:val="004F2F94"/>
    <w:rsid w:val="005125BC"/>
    <w:rsid w:val="0053051A"/>
    <w:rsid w:val="005366F4"/>
    <w:rsid w:val="005772DD"/>
    <w:rsid w:val="005B270C"/>
    <w:rsid w:val="005B61B8"/>
    <w:rsid w:val="005C0FBF"/>
    <w:rsid w:val="005C267B"/>
    <w:rsid w:val="005C3B4A"/>
    <w:rsid w:val="005E7B12"/>
    <w:rsid w:val="005F0C24"/>
    <w:rsid w:val="00603D34"/>
    <w:rsid w:val="006539D0"/>
    <w:rsid w:val="00667896"/>
    <w:rsid w:val="00697E49"/>
    <w:rsid w:val="006B445C"/>
    <w:rsid w:val="006B5A48"/>
    <w:rsid w:val="006C7387"/>
    <w:rsid w:val="006F4BED"/>
    <w:rsid w:val="00702839"/>
    <w:rsid w:val="007102BD"/>
    <w:rsid w:val="00713854"/>
    <w:rsid w:val="007323A0"/>
    <w:rsid w:val="00740A4F"/>
    <w:rsid w:val="00742027"/>
    <w:rsid w:val="00750F6D"/>
    <w:rsid w:val="007561E6"/>
    <w:rsid w:val="0076681A"/>
    <w:rsid w:val="00773CA2"/>
    <w:rsid w:val="00776FF8"/>
    <w:rsid w:val="00791A8C"/>
    <w:rsid w:val="00792A7F"/>
    <w:rsid w:val="007945CF"/>
    <w:rsid w:val="008040BB"/>
    <w:rsid w:val="00813CA9"/>
    <w:rsid w:val="00852C14"/>
    <w:rsid w:val="00884858"/>
    <w:rsid w:val="008A188E"/>
    <w:rsid w:val="008C29F4"/>
    <w:rsid w:val="008E405A"/>
    <w:rsid w:val="008F7F16"/>
    <w:rsid w:val="009041C7"/>
    <w:rsid w:val="009078F7"/>
    <w:rsid w:val="00911350"/>
    <w:rsid w:val="00941DD6"/>
    <w:rsid w:val="0096062D"/>
    <w:rsid w:val="009A0CE0"/>
    <w:rsid w:val="009B41DB"/>
    <w:rsid w:val="009C4563"/>
    <w:rsid w:val="009D7123"/>
    <w:rsid w:val="009D7AFF"/>
    <w:rsid w:val="009E360F"/>
    <w:rsid w:val="00A431E5"/>
    <w:rsid w:val="00A56E7B"/>
    <w:rsid w:val="00A71700"/>
    <w:rsid w:val="00AA47A6"/>
    <w:rsid w:val="00AA668C"/>
    <w:rsid w:val="00AC01F5"/>
    <w:rsid w:val="00AC0F11"/>
    <w:rsid w:val="00AC5199"/>
    <w:rsid w:val="00AD7264"/>
    <w:rsid w:val="00AE22C9"/>
    <w:rsid w:val="00AF62B4"/>
    <w:rsid w:val="00B23E71"/>
    <w:rsid w:val="00B313B7"/>
    <w:rsid w:val="00B36107"/>
    <w:rsid w:val="00B5235F"/>
    <w:rsid w:val="00B523EC"/>
    <w:rsid w:val="00BB7E34"/>
    <w:rsid w:val="00BC4B87"/>
    <w:rsid w:val="00BF7DDA"/>
    <w:rsid w:val="00C03A62"/>
    <w:rsid w:val="00C71ECB"/>
    <w:rsid w:val="00C84954"/>
    <w:rsid w:val="00C9618D"/>
    <w:rsid w:val="00CA172F"/>
    <w:rsid w:val="00D179F5"/>
    <w:rsid w:val="00D72590"/>
    <w:rsid w:val="00D73C01"/>
    <w:rsid w:val="00DB3313"/>
    <w:rsid w:val="00DC2826"/>
    <w:rsid w:val="00DF5A15"/>
    <w:rsid w:val="00E25993"/>
    <w:rsid w:val="00E301F2"/>
    <w:rsid w:val="00E3025B"/>
    <w:rsid w:val="00E57C67"/>
    <w:rsid w:val="00E62BAC"/>
    <w:rsid w:val="00E6311D"/>
    <w:rsid w:val="00E835A1"/>
    <w:rsid w:val="00E87C54"/>
    <w:rsid w:val="00E9737D"/>
    <w:rsid w:val="00EB1671"/>
    <w:rsid w:val="00EB31BA"/>
    <w:rsid w:val="00EE05B9"/>
    <w:rsid w:val="00F01741"/>
    <w:rsid w:val="00F318A0"/>
    <w:rsid w:val="00F37329"/>
    <w:rsid w:val="00F40715"/>
    <w:rsid w:val="00F518A5"/>
    <w:rsid w:val="00F7642D"/>
    <w:rsid w:val="00F76C8C"/>
    <w:rsid w:val="00F80084"/>
    <w:rsid w:val="00FC25A3"/>
    <w:rsid w:val="00F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1A7AC"/>
  <w15:chartTrackingRefBased/>
  <w15:docId w15:val="{53FED37A-B47A-47EB-88C5-D2A596A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B35"/>
    <w:pPr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6C738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C7387"/>
  </w:style>
  <w:style w:type="paragraph" w:styleId="ListParagraph">
    <w:name w:val="List Paragraph"/>
    <w:basedOn w:val="Normal"/>
    <w:uiPriority w:val="34"/>
    <w:qFormat/>
    <w:rsid w:val="00F01741"/>
    <w:pPr>
      <w:ind w:left="720"/>
      <w:contextualSpacing/>
    </w:pPr>
  </w:style>
  <w:style w:type="table" w:styleId="TableGrid">
    <w:name w:val="Table Grid"/>
    <w:basedOn w:val="TableNormal"/>
    <w:uiPriority w:val="39"/>
    <w:rsid w:val="0074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A0"/>
  </w:style>
  <w:style w:type="paragraph" w:styleId="Footer">
    <w:name w:val="footer"/>
    <w:basedOn w:val="Normal"/>
    <w:link w:val="Foot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A0"/>
  </w:style>
  <w:style w:type="paragraph" w:customStyle="1" w:styleId="home-li">
    <w:name w:val="home-li"/>
    <w:basedOn w:val="Normal"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219-7F1E-4FA2-9245-762C40A4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Petersen</dc:creator>
  <cp:keywords/>
  <dc:description/>
  <cp:lastModifiedBy>Lavinia Petersen</cp:lastModifiedBy>
  <cp:revision>9</cp:revision>
  <cp:lastPrinted>2021-06-21T07:35:00Z</cp:lastPrinted>
  <dcterms:created xsi:type="dcterms:W3CDTF">2022-03-25T11:46:00Z</dcterms:created>
  <dcterms:modified xsi:type="dcterms:W3CDTF">2023-01-11T09:25:00Z</dcterms:modified>
</cp:coreProperties>
</file>